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 M L U V 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 poskytnutí audítorských služieb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Zmluvné strany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Objednávate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ľ: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ďalej iba obec)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Obec Nitrianske Pravno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SNP  1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972 13 Nitrianske Pravno  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Zastúpená:       </w:t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Ing. Jozef Bal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čirák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–  starosta obce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ČO: </w:t>
        <w:tab/>
        <w:t xml:space="preserve">00318337</w:t>
        <w:tab/>
        <w:t xml:space="preserve">        </w:t>
        <w:tab/>
        <w:t xml:space="preserve">      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Č: </w:t>
        <w:tab/>
        <w:t xml:space="preserve">2021162748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Bankové spojenie:         </w:t>
        <w:tab/>
        <w:t xml:space="preserve">VÚB banka, pobo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čka Prievidza                       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Číslo účtu:                      </w:t>
        <w:tab/>
        <w:t xml:space="preserve">15121382/0200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Telefón/fax:                    </w:t>
        <w:tab/>
        <w:t xml:space="preserve">046/5447510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Poskytovate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ľ:  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ďalej iba audítor)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INTERAUDIT Zvolen, spol. s r.o.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J. Koza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čeka 5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960 01 Zvolen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Zapísaná v obchodnom registri Okresného súdu Banská Bystrica, 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Oddiel: Sro, Vložka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257/S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Zastúpená: </w:t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Ing. Lenka Na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ňová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konateľka spoločnosti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ČO:                                </w:t>
        <w:tab/>
        <w:t xml:space="preserve">30225841   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Č:                                </w:t>
        <w:tab/>
        <w:t xml:space="preserve">2020474940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 DPH:                          </w:t>
        <w:tab/>
        <w:t xml:space="preserve">SK2020474940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Bankové spojenie:          </w:t>
        <w:tab/>
        <w:t xml:space="preserve">Tatra banka, a.s. Zvolen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Číslo účtu:                       </w:t>
        <w:tab/>
        <w:t xml:space="preserve">2625481579/1100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Telefón/fax:                     </w:t>
        <w:tab/>
        <w:t xml:space="preserve">045/5335921, 5326371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Služby sa poskytujú v súlade s Obchodným zákonníkom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513/1991 Zb., v znení zmien a dodatkov a v súlade so Zákonom o audítoroch, audite a dohľade nad výkonom auditu č. 540/2007 Z. z. a v zmysle priložených Všeobecných podmienok poskytovania auditu účtovnej závierky, ktoré sú v súlade s Medzinárodnými audítorskými štandardmi.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Predmet zmluvy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Audítor vykoná audítorské služby: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Audit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čnej účtovnej závierky, overenie výročnej správy za rok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preverenie súladu hospodárenia v zmysle zákona 583/2004 Z.z. o rozpočtových pravidlách územnej samosprávy a o zmene a doplnení niektorých zákonov za rok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2012</w:t>
      </w:r>
    </w:p>
    <w:p>
      <w:pPr>
        <w:numPr>
          <w:ilvl w:val="0"/>
          <w:numId w:val="14"/>
        </w:numPr>
        <w:suppressAutoHyphens w:val="true"/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Audit konsolidovanej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čtovnej závierky za rok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2012</w:t>
      </w:r>
    </w:p>
    <w:p>
      <w:pPr>
        <w:suppressAutoHyphens w:val="true"/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Práva a povinnosti strán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1.   Povinnosti audítora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ťou audítora je na základe vykonaných testov vyjadriť svoj názor na služby uvedené v predmete zmluvy. Ku každej službe vydá samostatnú správu. Vydanie správy nezbavuje štatutárny orgán za dôsledky kontrol, vykonaných kompetentnými kontrolnými orgánmi.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ťou audítora je  navrhnúť a vykonať testy tak, aby v rozumnej miere zaručovali zistenia prípadných nezrovnalostí vzniknutých nesprávne uvedenými údajmi v účtovných výkazoch. Nezaväzuje to však audítora vykonať detailné testy všetkých operácií tak, aby boli zistené všetky nezrovnalosti, ktoré môžu existovať. Z toho vyplýva, že nie je možné spoliehať sa iba na tento audit, ako na prostriedok, ktorý zistí všetky existujúce nezrovnalosti.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Zvláštna pozornos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 audítora bude zameraná najmä na zistenie účinnosti vnútorného kontrolného systému s tým, že nedostatky v kontrolnom systéme, ktoré bude považovať za významné, prejedná so štatutárnym orgánom a v prípade nutnosti to uvedie v audítorskej správe.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Povinnosti objednávate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ľa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ťou objednávateľa je viesť správne, pravdivé a úplné účtovníctvo tak, aby verne odrážalo stav majetku a záväzkov, príjmov a výdavkov, finančnú situáciu  a výsledok hospodárenia. Objednávateľ je tiež zodpovedný za vykonanie vnútornej kontroly, výber a aplikáciu účtovných metód a ochranu majetku.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Objednávate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 je tiež povinný poskytnúť audítorovi všetky informácie, ktoré sú nutné pre vykonanie predmetu zmluvy.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Pokia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 bude objednávateľ požadovať aj voľnú audítorskú správu (nezviazanú, napr. na účely rozmnoženia, resp. reprodukovania vo výročnej správe alebo v iných dokumentoch), takúto správu je možné použiť len v špeciálne dohodnutých prípadoch a za ich nedodržanie, resp. zneužitie takto vydanej audítorskej správy, si audítor uplatní svoje oprávnené nároky.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IV.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Cena a spôsob platenia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 vykonané práce uvedené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čl. I. predmetnej zmluvy vyplatí objednávateľ sumu v dohodnutej cene v zmysle Zákona č. 18/1996 Z. z. o cenách, a to vo výške: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bod 1/ - cena auditu 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čnej  účtovnej závierky a preverenia hospodárenia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830 € + DPH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bod 2/ - cena za overenie konsolidovanej 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čtovnej závierky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250 € + DPH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Vypracované audítorské správy budú odovzdané objednávate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ľovi až po úhrade jednotlivých  faktúr.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Záväzok ml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čanlivosti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Zmluvné strany sa zaväzujú zachova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 mlčanlivosť o všetkých skutočnostiach, týkajúcich sa druhej zmluvnej strany.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Dôverné informácie nesmú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 použité k iným účelom, než v plnení predmetu tejto zmluvy.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Povinnos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 audítora zachovávať mlčanlivosť sa vzťahuje aj na asistentov audítora, nevzťahuje sa však na prípady, ak ide o zákonom uloženú povinnosť oznámiť, alebo prekaziť spáchanie trestného činu.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VI.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Platnos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ť zmluvy a skončenie zmluvného vzťahu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Táto zmluva platí pre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čnú účtovnú závierku za rok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Obidve strany majú právo zmluvu písomne vypovedať s polročnou výpovednou lehotou. V priebehu prác na overenie účtovnej závierky je možné zmluvu vypovedať len v prípade vážneho porušenia povinností zmluvných strán uvedeného v tejto zmluve, alebo upravených obecne záväzných predpisov a to písomne dopredu. V tomto prípade má overovateľ nárok na úhradu už  vynaložených nákladov.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VII.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Všeobecné ustanovenia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Zmluva je vyhotovená v dvoch exemplároch, z ktorých jeden po podpísaní obdrží objednávate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 a druhý exemplár audítor.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 prípade poskytovania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čtovného poradenstva, ktoré vyžaduje zvýšenú vecnú a časovú náročnosť práce sa odmena dojedná v dodatku k tejto zmluve.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Každá zmena zmluvy musí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 vykonaná formou dodatku k tejto zmluve, ktorý bude vypracovaný v rovnakom počte vyhotovení ako vlastná zmluva.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Vo Zvolene,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ňa 31. mája 2012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 </w:t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audítor</w:t>
        <w:tab/>
        <w:tab/>
        <w:t xml:space="preserve">                                                                                                  objednávate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4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